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9C" w:rsidRPr="00C93499" w:rsidRDefault="00507A9C" w:rsidP="00507A9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07A9C" w:rsidRPr="003C1533" w:rsidRDefault="00507A9C" w:rsidP="00507A9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附件：第二届工</w:t>
      </w:r>
      <w:r w:rsidRPr="00B47B0E">
        <w:rPr>
          <w:rFonts w:ascii="仿宋_GB2312" w:eastAsia="仿宋_GB2312"/>
          <w:sz w:val="32"/>
          <w:szCs w:val="32"/>
        </w:rPr>
        <w:t>业信息安全应急服务支撑单位</w:t>
      </w:r>
      <w:r>
        <w:rPr>
          <w:rFonts w:ascii="仿宋_GB2312" w:eastAsia="仿宋_GB2312" w:hint="eastAsia"/>
          <w:sz w:val="32"/>
          <w:szCs w:val="32"/>
        </w:rPr>
        <w:t>名单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704"/>
        <w:gridCol w:w="4536"/>
        <w:gridCol w:w="709"/>
        <w:gridCol w:w="4536"/>
      </w:tblGrid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申请单位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申请单位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浪潮软件集团有限公司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湖北省电子信息产品质量监督检验院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北京安天网络安全技术有限公司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杭州木链物联网科技有限公司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河北省电子信息产品监督检验院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内蒙古自治区电子信息产品质量检验院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中国电子科技网络信息安全有限公司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郑州赛欧思科技有限公司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黑龙江省电子技术研究所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山东新潮信息技术有限公司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郑州向心力通信技术股份有限公司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浙江省电子信息产品检验研究院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神州云盾信息安全有限公司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北京国舜科技股份有限公司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江西省工业和信息产品监督检验院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成都思维世纪科技有限责任公司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北京网御星云信息技术有限公司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6668B5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陕西省网络与信息安全测评中心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长扬科技（北京）有限公司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山西因弗美讯科技有限公司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四川无声信息技术有限公司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北京六方领安网络科技有限公司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河南信安世纪科技有限公司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北京网藤科技有限公司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内蒙古信元网络安全技术股份有限公司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上海工业自动化仪表研究院有限公司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上海观安信息技术股份有限公司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上海工业控制安全创新科技有限公司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深圳市网安计算机安全检测技术有限公司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青岛海天炜业过程控制技术股份有限公司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武汉安域信息安全技术有限公司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北京丁牛科技有限公司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湖南省金盾信息安全等级保护评估中心有限公司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浙江中控技术股份有限公司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信联科技（南京）有限公司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四川赛闯检测股份有限公司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深圳融安网络科技有限公司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机械工业仪器仪表综合技术经济研究所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新疆天山智汇信息科技有限公司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武汉亿博斯特科技有限公司</w:t>
            </w:r>
          </w:p>
        </w:tc>
      </w:tr>
      <w:tr w:rsidR="00507A9C" w:rsidRPr="005B6A03" w:rsidTr="001C5286">
        <w:trPr>
          <w:trHeight w:val="28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B6A0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全球能源互联网研究院有限公司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A9C" w:rsidRPr="005B6A03" w:rsidRDefault="00507A9C" w:rsidP="001C52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507A9C" w:rsidRDefault="00507A9C" w:rsidP="00507A9C">
      <w:pPr>
        <w:rPr>
          <w:rFonts w:ascii="Times New Roman" w:eastAsia="仿宋_GB2312" w:hAnsi="Times New Roman"/>
          <w:sz w:val="32"/>
          <w:szCs w:val="32"/>
        </w:rPr>
      </w:pPr>
    </w:p>
    <w:p w:rsidR="00125AE3" w:rsidRPr="00507A9C" w:rsidRDefault="00125AE3">
      <w:bookmarkStart w:id="0" w:name="_GoBack"/>
      <w:bookmarkEnd w:id="0"/>
    </w:p>
    <w:sectPr w:rsidR="00125AE3" w:rsidRPr="00507A9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971251"/>
      <w:docPartObj>
        <w:docPartGallery w:val="Page Numbers (Bottom of Page)"/>
        <w:docPartUnique/>
      </w:docPartObj>
    </w:sdtPr>
    <w:sdtEndPr/>
    <w:sdtContent>
      <w:p w:rsidR="00C93499" w:rsidRDefault="00507A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7A9C">
          <w:rPr>
            <w:noProof/>
            <w:lang w:val="zh-CN"/>
          </w:rPr>
          <w:t>1</w:t>
        </w:r>
        <w:r>
          <w:fldChar w:fldCharType="end"/>
        </w:r>
      </w:p>
    </w:sdtContent>
  </w:sdt>
  <w:p w:rsidR="00C93499" w:rsidRDefault="00507A9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9C"/>
    <w:rsid w:val="00125AE3"/>
    <w:rsid w:val="0050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98051-64F7-4BA4-9005-951E1830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7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07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zkl</dc:creator>
  <cp:keywords/>
  <dc:description/>
  <cp:lastModifiedBy>zkl</cp:lastModifiedBy>
  <cp:revision>1</cp:revision>
  <dcterms:created xsi:type="dcterms:W3CDTF">2019-12-23T05:40:00Z</dcterms:created>
  <dcterms:modified xsi:type="dcterms:W3CDTF">2019-12-23T05:42:00Z</dcterms:modified>
</cp:coreProperties>
</file>